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20342" w14:textId="77777777" w:rsidR="006D750F" w:rsidRDefault="000A13DF">
      <w:pPr>
        <w:pStyle w:val="Heading1"/>
        <w:spacing w:before="3000"/>
      </w:pPr>
      <w:bookmarkStart w:id="0" w:name="_Toc374271003"/>
      <w:r>
        <w:t>REQUEST FOR PROPOSAL</w:t>
      </w:r>
      <w:r>
        <w:br/>
        <w:t>EVALUATION CRITERIA AND METHOD</w:t>
      </w:r>
      <w:bookmarkEnd w:id="0"/>
      <w:r>
        <w:br/>
        <w:t>SPECIFIED GOODS</w:t>
      </w:r>
    </w:p>
    <w:p w14:paraId="60E3C1B5" w14:textId="79277E40" w:rsidR="006D750F" w:rsidRDefault="000A13DF">
      <w:pPr>
        <w:pStyle w:val="Heading2"/>
        <w:tabs>
          <w:tab w:val="left" w:pos="2835"/>
        </w:tabs>
        <w:spacing w:before="1200"/>
        <w:ind w:left="2835" w:hanging="2835"/>
        <w:jc w:val="center"/>
        <w:rPr>
          <w:rFonts w:asciiTheme="minorHAnsi" w:hAnsiTheme="minorHAnsi" w:cstheme="minorHAnsi"/>
          <w:b w:val="0"/>
          <w:bCs/>
          <w:sz w:val="24"/>
          <w:szCs w:val="24"/>
          <w:lang w:val="en-US" w:eastAsia="ko-KR"/>
        </w:rPr>
      </w:pPr>
      <w:bookmarkStart w:id="1" w:name="_Toc374271004"/>
      <w:bookmarkStart w:id="2" w:name="_Ref374243803"/>
      <w:bookmarkStart w:id="3" w:name="_Ref371928515"/>
      <w:r>
        <w:rPr>
          <w:rFonts w:asciiTheme="minorHAnsi" w:hAnsiTheme="minorHAnsi" w:cstheme="minorHAnsi"/>
          <w:sz w:val="24"/>
          <w:szCs w:val="24"/>
        </w:rPr>
        <w:t>Procurement No:</w:t>
      </w:r>
      <w:bookmarkEnd w:id="1"/>
      <w:bookmarkEnd w:id="2"/>
      <w:bookmarkEnd w:id="3"/>
      <w:r w:rsidR="00FD0011">
        <w:rPr>
          <w:rFonts w:asciiTheme="minorHAnsi" w:hAnsiTheme="minorHAnsi" w:cstheme="minorHAnsi"/>
          <w:sz w:val="24"/>
          <w:szCs w:val="24"/>
        </w:rPr>
        <w:t xml:space="preserve"> </w:t>
      </w:r>
      <w:r w:rsidR="00627D35">
        <w:rPr>
          <w:rFonts w:asciiTheme="minorHAnsi" w:hAnsiTheme="minorHAnsi" w:cstheme="minorHAnsi"/>
          <w:sz w:val="24"/>
          <w:szCs w:val="24"/>
        </w:rPr>
        <w:t>16-G014-21</w:t>
      </w:r>
    </w:p>
    <w:p w14:paraId="1C8B2894" w14:textId="77777777" w:rsidR="006D750F" w:rsidRDefault="000A13DF">
      <w:pPr>
        <w:rPr>
          <w:rFonts w:ascii="Calibri" w:hAnsi="Calibri" w:cs="Calibri"/>
          <w:b/>
          <w:lang w:val="en-GB" w:eastAsia="ko-KR"/>
        </w:rPr>
      </w:pPr>
      <w:r>
        <w:rPr>
          <w:rFonts w:ascii="Calibri" w:hAnsi="Calibri" w:cs="Calibri"/>
          <w:b/>
          <w:lang w:val="en-GB" w:eastAsia="ko-KR"/>
        </w:rPr>
        <w:br w:type="page"/>
      </w:r>
    </w:p>
    <w:p w14:paraId="21A077DB" w14:textId="77777777" w:rsidR="006D750F" w:rsidRDefault="000A13DF">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2422C7FB" w14:textId="77777777" w:rsidR="006D750F" w:rsidRDefault="000A13DF">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655E9D3B" w14:textId="77777777" w:rsidR="006D750F" w:rsidRDefault="000A13DF">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79C2D159" w14:textId="77777777" w:rsidR="006D750F" w:rsidRDefault="000A13DF">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41E63945" w14:textId="77777777" w:rsidR="006D750F" w:rsidRDefault="000A13DF">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highlight w:val="yellow"/>
          <w:lang w:val="en-GB"/>
        </w:rPr>
        <w:t>70</w:t>
      </w:r>
      <w:r>
        <w:rPr>
          <w:rFonts w:ascii="Calibri" w:hAnsi="Calibri" w:cs="Calibri"/>
          <w:lang w:val="en-GB"/>
        </w:rPr>
        <w:t xml:space="preserve">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highlight w:val="yellow"/>
          <w:lang w:val="en-GB"/>
        </w:rPr>
        <w:t>30</w:t>
      </w:r>
      <w:r>
        <w:rPr>
          <w:rFonts w:ascii="Calibri" w:hAnsi="Calibri" w:cs="Calibri"/>
          <w:lang w:val="en-GB"/>
        </w:rPr>
        <w:t xml:space="preserve"> points</w:t>
      </w:r>
      <w:bookmarkEnd w:id="8"/>
      <w:r>
        <w:rPr>
          <w:rFonts w:ascii="Calibri" w:hAnsi="Calibri" w:cs="Calibri"/>
          <w:lang w:val="en-GB"/>
        </w:rPr>
        <w:t>, and calculated as described below.</w:t>
      </w:r>
    </w:p>
    <w:p w14:paraId="1AA2EF67" w14:textId="77777777" w:rsidR="006D750F" w:rsidRDefault="000A13DF">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5"/>
    <w:p w14:paraId="77C6F764" w14:textId="77777777" w:rsidR="006D750F" w:rsidRDefault="000A13DF">
      <w:pPr>
        <w:rPr>
          <w:rFonts w:ascii="Calibri" w:hAnsi="Calibri" w:cs="Calibri"/>
          <w:b/>
          <w:lang w:val="en-GB"/>
        </w:rPr>
      </w:pPr>
      <w:r>
        <w:rPr>
          <w:rFonts w:cs="Calibri"/>
          <w:lang w:val="en-GB"/>
        </w:rPr>
        <w:br w:type="page"/>
      </w:r>
    </w:p>
    <w:p w14:paraId="270DA147" w14:textId="77777777" w:rsidR="006D750F" w:rsidRDefault="000A13DF">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14:paraId="50F0F4A3" w14:textId="77777777" w:rsidR="006D750F" w:rsidRDefault="000A13DF">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D750F" w14:paraId="6CE4CD6F" w14:textId="77777777">
        <w:trPr>
          <w:cantSplit/>
          <w:tblHeader/>
        </w:trPr>
        <w:tc>
          <w:tcPr>
            <w:tcW w:w="2430" w:type="dxa"/>
            <w:shd w:val="clear" w:color="auto" w:fill="auto"/>
            <w:vAlign w:val="center"/>
          </w:tcPr>
          <w:p w14:paraId="46E5F4DF" w14:textId="77777777" w:rsidR="006D750F" w:rsidRDefault="000A13DF">
            <w:pPr>
              <w:pStyle w:val="TableContents"/>
              <w:jc w:val="center"/>
              <w:rPr>
                <w:rFonts w:cs="Calibri"/>
                <w:b/>
              </w:rPr>
            </w:pPr>
            <w:r>
              <w:rPr>
                <w:rFonts w:cs="Calibri"/>
                <w:b/>
              </w:rPr>
              <w:t>Major Criteria</w:t>
            </w:r>
          </w:p>
        </w:tc>
        <w:tc>
          <w:tcPr>
            <w:tcW w:w="5367" w:type="dxa"/>
            <w:shd w:val="clear" w:color="auto" w:fill="auto"/>
            <w:vAlign w:val="center"/>
          </w:tcPr>
          <w:p w14:paraId="7EEFD8D0" w14:textId="77777777" w:rsidR="006D750F" w:rsidRDefault="000A13DF">
            <w:pPr>
              <w:pStyle w:val="TableContents"/>
              <w:jc w:val="center"/>
              <w:rPr>
                <w:rFonts w:cs="Calibri"/>
                <w:b/>
              </w:rPr>
            </w:pPr>
            <w:r>
              <w:rPr>
                <w:rFonts w:cs="Calibri"/>
                <w:b/>
              </w:rPr>
              <w:t>Details &amp; Sub-Criteria</w:t>
            </w:r>
          </w:p>
        </w:tc>
        <w:tc>
          <w:tcPr>
            <w:tcW w:w="1360" w:type="dxa"/>
            <w:shd w:val="clear" w:color="auto" w:fill="auto"/>
            <w:vAlign w:val="center"/>
          </w:tcPr>
          <w:p w14:paraId="525DA08B" w14:textId="77777777" w:rsidR="006D750F" w:rsidRDefault="000A13DF">
            <w:pPr>
              <w:pStyle w:val="TableContents"/>
              <w:jc w:val="center"/>
              <w:rPr>
                <w:rFonts w:cs="Calibri"/>
                <w:b/>
              </w:rPr>
            </w:pPr>
            <w:r>
              <w:rPr>
                <w:rFonts w:cs="Calibri"/>
                <w:b/>
              </w:rPr>
              <w:t>Possible Score</w:t>
            </w:r>
          </w:p>
        </w:tc>
      </w:tr>
      <w:tr w:rsidR="006D750F" w14:paraId="6AF7A026" w14:textId="77777777">
        <w:trPr>
          <w:cantSplit/>
          <w:tblHeader/>
        </w:trPr>
        <w:tc>
          <w:tcPr>
            <w:tcW w:w="2430" w:type="dxa"/>
            <w:shd w:val="clear" w:color="auto" w:fill="auto"/>
            <w:vAlign w:val="center"/>
          </w:tcPr>
          <w:p w14:paraId="20AA0C78" w14:textId="77777777" w:rsidR="006D750F" w:rsidRDefault="000A13DF">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14:paraId="36AD15DC" w14:textId="77777777" w:rsidR="006D750F" w:rsidRDefault="000A13DF">
            <w:pPr>
              <w:pStyle w:val="TableContents"/>
              <w:numPr>
                <w:ilvl w:val="0"/>
                <w:numId w:val="3"/>
              </w:numPr>
              <w:rPr>
                <w:rFonts w:asciiTheme="minorHAnsi" w:hAnsiTheme="minorHAnsi"/>
                <w:sz w:val="22"/>
                <w:szCs w:val="22"/>
              </w:rPr>
            </w:pPr>
            <w:r>
              <w:rPr>
                <w:rFonts w:asciiTheme="minorHAnsi" w:hAnsiTheme="minorHAnsi"/>
                <w:sz w:val="22"/>
                <w:szCs w:val="22"/>
              </w:rPr>
              <w:t xml:space="preserve">At least 2 </w:t>
            </w:r>
            <w:r>
              <w:rPr>
                <w:rFonts w:asciiTheme="minorHAnsi" w:hAnsiTheme="minorHAnsi"/>
                <w:sz w:val="22"/>
                <w:szCs w:val="22"/>
                <w:lang w:val="en-US"/>
              </w:rPr>
              <w:t>references</w:t>
            </w:r>
            <w:r>
              <w:rPr>
                <w:rFonts w:asciiTheme="minorHAnsi" w:hAnsiTheme="minorHAnsi"/>
                <w:sz w:val="22"/>
                <w:szCs w:val="22"/>
              </w:rPr>
              <w:t xml:space="preserve"> showing similar supply of goods</w:t>
            </w:r>
          </w:p>
          <w:p w14:paraId="292C7097" w14:textId="77777777" w:rsidR="006D750F" w:rsidRDefault="000A13DF">
            <w:pPr>
              <w:pStyle w:val="TableContents"/>
              <w:numPr>
                <w:ilvl w:val="0"/>
                <w:numId w:val="3"/>
              </w:numPr>
              <w:rPr>
                <w:rFonts w:asciiTheme="minorHAnsi" w:hAnsiTheme="minorHAnsi"/>
                <w:sz w:val="22"/>
                <w:szCs w:val="22"/>
              </w:rPr>
            </w:pPr>
            <w:r>
              <w:rPr>
                <w:rFonts w:asciiTheme="minorHAnsi" w:hAnsiTheme="minorHAnsi"/>
                <w:sz w:val="22"/>
                <w:szCs w:val="22"/>
              </w:rPr>
              <w:t>Valid business license</w:t>
            </w:r>
          </w:p>
        </w:tc>
        <w:tc>
          <w:tcPr>
            <w:tcW w:w="1360" w:type="dxa"/>
            <w:shd w:val="clear" w:color="auto" w:fill="auto"/>
            <w:vAlign w:val="center"/>
          </w:tcPr>
          <w:p w14:paraId="28E81844" w14:textId="77777777" w:rsidR="006D750F" w:rsidRDefault="000A13DF">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D750F" w14:paraId="1ABC282B" w14:textId="77777777">
        <w:trPr>
          <w:cantSplit/>
          <w:tblHeader/>
        </w:trPr>
        <w:tc>
          <w:tcPr>
            <w:tcW w:w="2430" w:type="dxa"/>
            <w:shd w:val="clear" w:color="auto" w:fill="auto"/>
            <w:vAlign w:val="center"/>
          </w:tcPr>
          <w:p w14:paraId="38C7BB87" w14:textId="77777777" w:rsidR="006D750F" w:rsidRDefault="000A13DF">
            <w:pPr>
              <w:pStyle w:val="TableContents"/>
              <w:rPr>
                <w:rFonts w:asciiTheme="minorHAnsi" w:hAnsiTheme="minorHAnsi"/>
                <w:sz w:val="22"/>
                <w:szCs w:val="22"/>
                <w:lang w:eastAsia="en-US"/>
              </w:rPr>
            </w:pPr>
            <w:r>
              <w:rPr>
                <w:rFonts w:asciiTheme="minorHAnsi" w:hAnsiTheme="minorHAnsi"/>
                <w:sz w:val="22"/>
                <w:szCs w:val="22"/>
                <w:lang w:eastAsia="en-US"/>
              </w:rPr>
              <w:t>Delivery time and Destination</w:t>
            </w:r>
          </w:p>
        </w:tc>
        <w:tc>
          <w:tcPr>
            <w:tcW w:w="5367" w:type="dxa"/>
            <w:shd w:val="clear" w:color="auto" w:fill="auto"/>
          </w:tcPr>
          <w:p w14:paraId="61720F45" w14:textId="66E181CA" w:rsidR="006D750F" w:rsidRDefault="000A13DF">
            <w:pPr>
              <w:pStyle w:val="TableContents"/>
              <w:numPr>
                <w:ilvl w:val="0"/>
                <w:numId w:val="4"/>
              </w:numPr>
              <w:rPr>
                <w:rFonts w:asciiTheme="minorHAnsi" w:hAnsiTheme="minorHAnsi"/>
                <w:sz w:val="22"/>
                <w:szCs w:val="22"/>
              </w:rPr>
            </w:pPr>
            <w:r>
              <w:rPr>
                <w:rFonts w:asciiTheme="minorHAnsi" w:hAnsiTheme="minorHAnsi"/>
                <w:sz w:val="22"/>
                <w:szCs w:val="22"/>
              </w:rPr>
              <w:t xml:space="preserve">End of </w:t>
            </w:r>
            <w:r w:rsidR="00CA1DFD">
              <w:rPr>
                <w:rFonts w:asciiTheme="minorHAnsi" w:hAnsiTheme="minorHAnsi"/>
                <w:sz w:val="22"/>
                <w:szCs w:val="22"/>
              </w:rPr>
              <w:t>December</w:t>
            </w:r>
            <w:r>
              <w:rPr>
                <w:rFonts w:asciiTheme="minorHAnsi" w:hAnsiTheme="minorHAnsi"/>
                <w:sz w:val="22"/>
                <w:szCs w:val="22"/>
              </w:rPr>
              <w:t xml:space="preserve"> 2021</w:t>
            </w:r>
          </w:p>
          <w:p w14:paraId="4EA452B3" w14:textId="7CE20D4D" w:rsidR="006D750F" w:rsidRPr="00CA1DFD" w:rsidRDefault="00CA1DFD" w:rsidP="00CA1DFD">
            <w:pPr>
              <w:pStyle w:val="TableContents"/>
              <w:numPr>
                <w:ilvl w:val="0"/>
                <w:numId w:val="4"/>
              </w:numPr>
              <w:rPr>
                <w:rFonts w:asciiTheme="minorHAnsi" w:hAnsiTheme="minorHAnsi"/>
                <w:sz w:val="22"/>
                <w:szCs w:val="22"/>
              </w:rPr>
            </w:pPr>
            <w:r>
              <w:rPr>
                <w:rFonts w:asciiTheme="minorHAnsi" w:hAnsiTheme="minorHAnsi"/>
                <w:sz w:val="22"/>
                <w:szCs w:val="22"/>
              </w:rPr>
              <w:t>Tarawa</w:t>
            </w:r>
          </w:p>
        </w:tc>
        <w:tc>
          <w:tcPr>
            <w:tcW w:w="1360" w:type="dxa"/>
            <w:shd w:val="clear" w:color="auto" w:fill="auto"/>
            <w:vAlign w:val="center"/>
          </w:tcPr>
          <w:p w14:paraId="11057DEA" w14:textId="77777777" w:rsidR="006D750F" w:rsidRDefault="000A13DF">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D750F" w14:paraId="612699BB" w14:textId="77777777">
        <w:trPr>
          <w:cantSplit/>
          <w:tblHeader/>
        </w:trPr>
        <w:tc>
          <w:tcPr>
            <w:tcW w:w="2430" w:type="dxa"/>
            <w:shd w:val="clear" w:color="auto" w:fill="auto"/>
            <w:vAlign w:val="center"/>
          </w:tcPr>
          <w:p w14:paraId="3F5DA8E7" w14:textId="77777777" w:rsidR="006D750F" w:rsidRDefault="000A13DF">
            <w:pPr>
              <w:pStyle w:val="TableContents"/>
              <w:rPr>
                <w:rFonts w:asciiTheme="minorHAnsi" w:hAnsiTheme="minorHAnsi"/>
                <w:sz w:val="22"/>
                <w:szCs w:val="22"/>
                <w:lang w:eastAsia="en-US"/>
              </w:rPr>
            </w:pPr>
            <w:r>
              <w:rPr>
                <w:rFonts w:asciiTheme="minorHAnsi" w:hAnsiTheme="minorHAnsi"/>
                <w:sz w:val="22"/>
                <w:szCs w:val="22"/>
                <w:lang w:eastAsia="en-US"/>
              </w:rPr>
              <w:t>Specification</w:t>
            </w:r>
          </w:p>
        </w:tc>
        <w:tc>
          <w:tcPr>
            <w:tcW w:w="5367" w:type="dxa"/>
            <w:shd w:val="clear" w:color="auto" w:fill="auto"/>
          </w:tcPr>
          <w:p w14:paraId="07257100" w14:textId="77777777" w:rsidR="006D750F" w:rsidRDefault="000A13DF">
            <w:pPr>
              <w:pStyle w:val="TableContents"/>
              <w:numPr>
                <w:ilvl w:val="0"/>
                <w:numId w:val="5"/>
              </w:numPr>
              <w:rPr>
                <w:rFonts w:asciiTheme="minorHAnsi" w:hAnsiTheme="minorHAnsi"/>
                <w:sz w:val="22"/>
                <w:szCs w:val="22"/>
              </w:rPr>
            </w:pPr>
            <w:r>
              <w:rPr>
                <w:rFonts w:asciiTheme="minorHAnsi" w:hAnsiTheme="minorHAnsi"/>
                <w:sz w:val="22"/>
                <w:szCs w:val="22"/>
              </w:rPr>
              <w:t xml:space="preserve">Must </w:t>
            </w:r>
            <w:r>
              <w:rPr>
                <w:rFonts w:asciiTheme="minorHAnsi" w:hAnsiTheme="minorHAnsi"/>
                <w:sz w:val="22"/>
                <w:szCs w:val="22"/>
                <w:lang w:val="en-US"/>
              </w:rPr>
              <w:t>comply</w:t>
            </w:r>
            <w:r>
              <w:rPr>
                <w:rFonts w:asciiTheme="minorHAnsi" w:hAnsiTheme="minorHAnsi"/>
                <w:sz w:val="22"/>
                <w:szCs w:val="22"/>
              </w:rPr>
              <w:t xml:space="preserve"> with the provided specification for the description of the vehicle</w:t>
            </w:r>
          </w:p>
        </w:tc>
        <w:tc>
          <w:tcPr>
            <w:tcW w:w="1360" w:type="dxa"/>
            <w:shd w:val="clear" w:color="auto" w:fill="auto"/>
            <w:vAlign w:val="center"/>
          </w:tcPr>
          <w:p w14:paraId="426CC0A0" w14:textId="77777777" w:rsidR="006D750F" w:rsidRDefault="000A13DF">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D750F" w14:paraId="66103709" w14:textId="77777777">
        <w:trPr>
          <w:cantSplit/>
          <w:trHeight w:val="650"/>
          <w:tblHeader/>
        </w:trPr>
        <w:tc>
          <w:tcPr>
            <w:tcW w:w="7797" w:type="dxa"/>
            <w:gridSpan w:val="2"/>
            <w:shd w:val="clear" w:color="auto" w:fill="auto"/>
            <w:vAlign w:val="center"/>
          </w:tcPr>
          <w:p w14:paraId="20E49272" w14:textId="77777777" w:rsidR="006D750F" w:rsidRDefault="000A13DF">
            <w:pPr>
              <w:pStyle w:val="TableContents"/>
              <w:jc w:val="both"/>
              <w:rPr>
                <w:rFonts w:cs="Calibri"/>
              </w:rPr>
            </w:pPr>
            <w:r>
              <w:rPr>
                <w:rFonts w:cs="Calibri"/>
                <w:b/>
              </w:rPr>
              <w:t>Total Possible Technical Score</w:t>
            </w:r>
          </w:p>
        </w:tc>
        <w:tc>
          <w:tcPr>
            <w:tcW w:w="1360" w:type="dxa"/>
            <w:shd w:val="clear" w:color="auto" w:fill="auto"/>
            <w:vAlign w:val="center"/>
          </w:tcPr>
          <w:p w14:paraId="7BD2EE63" w14:textId="77777777" w:rsidR="006D750F" w:rsidRDefault="000A13DF">
            <w:pPr>
              <w:pStyle w:val="TableContents"/>
              <w:jc w:val="center"/>
              <w:rPr>
                <w:rFonts w:cs="Calibri"/>
                <w:b/>
              </w:rPr>
            </w:pPr>
            <w:r>
              <w:rPr>
                <w:rFonts w:cs="Calibri"/>
                <w:b/>
              </w:rPr>
              <w:t>100</w:t>
            </w:r>
          </w:p>
        </w:tc>
      </w:tr>
    </w:tbl>
    <w:p w14:paraId="171C43D7" w14:textId="77777777" w:rsidR="006D750F" w:rsidRDefault="000A13DF">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highlight w:val="yellow"/>
          <w:lang w:val="en-GB"/>
        </w:rPr>
        <w:t>70</w:t>
      </w:r>
      <w:r>
        <w:rPr>
          <w:rFonts w:ascii="Calibri" w:hAnsi="Calibri" w:cs="Calibri"/>
          <w:lang w:val="en-GB"/>
        </w:rPr>
        <w:t xml:space="preserve"> %</w:t>
      </w:r>
      <w:r>
        <w:rPr>
          <w:rFonts w:ascii="Calibri" w:hAnsi="Calibri" w:cs="Calibri"/>
          <w:lang w:val="en-GB" w:eastAsia="ko-KR"/>
        </w:rPr>
        <w:fldChar w:fldCharType="end"/>
      </w:r>
      <w:r>
        <w:rPr>
          <w:rFonts w:ascii="Calibri" w:hAnsi="Calibri" w:cs="Calibri"/>
          <w:lang w:val="en-GB" w:eastAsia="ko-KR"/>
        </w:rPr>
        <w:t>, as defined above:</w:t>
      </w:r>
    </w:p>
    <w:p w14:paraId="32635457" w14:textId="77777777" w:rsidR="006D750F" w:rsidRDefault="000A13DF">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14:paraId="27A76127" w14:textId="77777777" w:rsidR="006D750F" w:rsidRDefault="000A13DF">
      <w:pPr>
        <w:pStyle w:val="ListParagraph"/>
        <w:ind w:leftChars="0" w:left="2160"/>
        <w:rPr>
          <w:lang w:val="en-GB"/>
        </w:rPr>
      </w:pPr>
      <w:r>
        <w:rPr>
          <w:lang w:val="en-GB"/>
        </w:rPr>
        <w:t>tv = total technical value</w:t>
      </w:r>
    </w:p>
    <w:p w14:paraId="5B46DCF3" w14:textId="77777777" w:rsidR="006D750F" w:rsidRDefault="000A13DF">
      <w:pPr>
        <w:pStyle w:val="ListParagraph"/>
        <w:ind w:leftChars="0" w:left="2160"/>
        <w:rPr>
          <w:lang w:val="en-GB"/>
        </w:rPr>
      </w:pPr>
      <w:r>
        <w:rPr>
          <w:lang w:val="en-GB"/>
        </w:rPr>
        <w:t>ts = technical result (technical score)</w:t>
      </w:r>
    </w:p>
    <w:p w14:paraId="48973091" w14:textId="77777777" w:rsidR="006D750F" w:rsidRDefault="000A13DF">
      <w:pPr>
        <w:pStyle w:val="ListParagraph"/>
        <w:ind w:leftChars="0" w:left="2160"/>
        <w:rPr>
          <w:lang w:val="en-GB"/>
        </w:rPr>
      </w:pPr>
      <w:r>
        <w:rPr>
          <w:lang w:val="en-GB"/>
        </w:rPr>
        <w:t>tw = technical weight in % (technical weight)</w:t>
      </w:r>
    </w:p>
    <w:bookmarkEnd w:id="11"/>
    <w:p w14:paraId="6B2EFFCB" w14:textId="77777777" w:rsidR="006D750F" w:rsidRDefault="000A13DF">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0517F5C7" w14:textId="77777777" w:rsidR="006D750F" w:rsidRDefault="000A13DF">
      <w:pPr>
        <w:pStyle w:val="Heading3"/>
        <w:rPr>
          <w:lang w:val="en-GB"/>
        </w:rPr>
      </w:pPr>
      <w:bookmarkStart w:id="12" w:name="_Toc374271007"/>
      <w:r>
        <w:rPr>
          <w:lang w:val="en-GB"/>
        </w:rPr>
        <w:t>Evaluation of financial components</w:t>
      </w:r>
      <w:bookmarkEnd w:id="12"/>
    </w:p>
    <w:p w14:paraId="033C7D7B" w14:textId="77777777" w:rsidR="006D750F" w:rsidRDefault="000A13DF">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r>
      <w:r>
        <w:rPr>
          <w:rFonts w:ascii="Calibri" w:hAnsi="Calibri"/>
          <w:lang w:val="en-GB"/>
        </w:rPr>
        <w:fldChar w:fldCharType="separate"/>
      </w:r>
      <w:r>
        <w:rPr>
          <w:rFonts w:ascii="Calibri" w:hAnsi="Calibri" w:cs="Calibri"/>
          <w:highlight w:val="yellow"/>
          <w:lang w:val="en-GB"/>
        </w:rPr>
        <w:t>30</w:t>
      </w:r>
      <w:r>
        <w:rPr>
          <w:rFonts w:ascii="Calibri" w:hAnsi="Calibri" w:cs="Calibri"/>
          <w:lang w:val="en-GB"/>
        </w:rPr>
        <w:t xml:space="preserve">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42A69546" w14:textId="77777777" w:rsidR="006D750F" w:rsidRDefault="000A13DF">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0BB9841D" w14:textId="77777777" w:rsidR="006D750F" w:rsidRDefault="000A13DF">
      <w:pPr>
        <w:pStyle w:val="ListParagraph"/>
        <w:ind w:leftChars="0" w:left="2160"/>
        <w:rPr>
          <w:lang w:val="en-GB"/>
        </w:rPr>
      </w:pPr>
      <w:r>
        <w:rPr>
          <w:lang w:val="en-GB"/>
        </w:rPr>
        <w:t>p = points for the financial Tender being evaluated</w:t>
      </w:r>
    </w:p>
    <w:p w14:paraId="670E034E" w14:textId="77777777" w:rsidR="006D750F" w:rsidRDefault="000A13DF">
      <w:pPr>
        <w:pStyle w:val="ListParagraph"/>
        <w:ind w:leftChars="0" w:left="2160"/>
        <w:rPr>
          <w:lang w:val="en-GB"/>
        </w:rPr>
      </w:pPr>
      <w:r>
        <w:rPr>
          <w:lang w:val="en-GB"/>
        </w:rPr>
        <w:t>y = maximum number of points available for the financial Tender</w:t>
      </w:r>
    </w:p>
    <w:p w14:paraId="1FA1BF13" w14:textId="77777777" w:rsidR="006D750F" w:rsidRDefault="000A13DF">
      <w:pPr>
        <w:pStyle w:val="ListParagraph"/>
        <w:ind w:leftChars="0" w:left="2160"/>
        <w:rPr>
          <w:lang w:val="en-GB"/>
        </w:rPr>
      </w:pPr>
      <w:r>
        <w:rPr>
          <w:lang w:val="en-GB"/>
        </w:rPr>
        <w:t>x = price of the lowest priced Tender</w:t>
      </w:r>
    </w:p>
    <w:p w14:paraId="1B2BF96C" w14:textId="77777777" w:rsidR="006D750F" w:rsidRDefault="000A13DF">
      <w:pPr>
        <w:pStyle w:val="ListParagraph"/>
        <w:ind w:leftChars="900" w:left="2160"/>
        <w:rPr>
          <w:lang w:val="en-GB"/>
        </w:rPr>
      </w:pPr>
      <w:r>
        <w:rPr>
          <w:lang w:val="en-GB"/>
        </w:rPr>
        <w:t>z = price of the Tender being evaluated</w:t>
      </w:r>
    </w:p>
    <w:p w14:paraId="010C5C96" w14:textId="77777777" w:rsidR="006D750F" w:rsidRDefault="000A13DF">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52488A62" w14:textId="77777777" w:rsidR="006D750F" w:rsidRDefault="000A13DF">
      <w:pPr>
        <w:pStyle w:val="Heading3"/>
        <w:rPr>
          <w:lang w:val="en-GB"/>
        </w:rPr>
      </w:pPr>
      <w:bookmarkStart w:id="13" w:name="_Toc374271008"/>
      <w:r>
        <w:rPr>
          <w:lang w:val="en-GB"/>
        </w:rPr>
        <w:t>Evaluation of technical and financial components for total scoring</w:t>
      </w:r>
      <w:bookmarkEnd w:id="13"/>
    </w:p>
    <w:p w14:paraId="43F1ABAB" w14:textId="77777777" w:rsidR="006D750F" w:rsidRDefault="000A13DF">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29538ACD" w14:textId="53F9BA97" w:rsidR="006D750F" w:rsidRDefault="000A13DF">
      <w:pPr>
        <w:spacing w:before="120"/>
        <w:ind w:left="709"/>
        <w:rPr>
          <w:rFonts w:ascii="Calibri" w:hAnsi="Calibri"/>
          <w:b/>
          <w:lang w:val="en-GB"/>
        </w:rPr>
      </w:pPr>
      <w:bookmarkStart w:id="14" w:name="_Hlk26878494"/>
      <w:r>
        <w:rPr>
          <w:rFonts w:ascii="Calibri" w:hAnsi="Calibri"/>
          <w:b/>
          <w:lang w:val="en-GB"/>
        </w:rPr>
        <w:t>E = (ts * tw) + ((</w:t>
      </w:r>
      <w:r w:rsidR="00627D35">
        <w:rPr>
          <w:rFonts w:ascii="Calibri" w:hAnsi="Calibri"/>
          <w:b/>
          <w:lang w:val="en-GB"/>
        </w:rPr>
        <w:t>l</w:t>
      </w:r>
      <w:r>
        <w:rPr>
          <w:rFonts w:ascii="Calibri" w:hAnsi="Calibri"/>
          <w:b/>
          <w:lang w:val="en-GB"/>
        </w:rPr>
        <w:t xml:space="preserve">c / </w:t>
      </w:r>
      <w:r w:rsidR="00627D35">
        <w:rPr>
          <w:rFonts w:ascii="Calibri" w:hAnsi="Calibri"/>
          <w:b/>
          <w:lang w:val="en-GB"/>
        </w:rPr>
        <w:t>t</w:t>
      </w:r>
      <w:r>
        <w:rPr>
          <w:rFonts w:ascii="Calibri" w:hAnsi="Calibri"/>
          <w:b/>
          <w:lang w:val="en-GB"/>
        </w:rPr>
        <w:t>c) * fw)</w:t>
      </w:r>
      <w:r>
        <w:rPr>
          <w:rFonts w:ascii="Calibri" w:hAnsi="Calibri"/>
          <w:lang w:val="en-GB"/>
        </w:rPr>
        <w:t>, where</w:t>
      </w:r>
    </w:p>
    <w:p w14:paraId="05009F7C" w14:textId="77777777" w:rsidR="006D750F" w:rsidRDefault="000A13DF">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03F316B1" w14:textId="77777777" w:rsidR="006D750F" w:rsidRDefault="000A13DF">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14:paraId="1FBA3216" w14:textId="77777777" w:rsidR="006D750F" w:rsidRDefault="000A13DF">
      <w:pPr>
        <w:ind w:left="1701"/>
        <w:rPr>
          <w:rFonts w:ascii="Calibri" w:hAnsi="Calibri"/>
          <w:sz w:val="20"/>
          <w:szCs w:val="20"/>
          <w:lang w:val="en-GB"/>
        </w:rPr>
      </w:pPr>
      <w:r>
        <w:rPr>
          <w:rFonts w:ascii="Calibri" w:hAnsi="Calibri"/>
          <w:sz w:val="20"/>
          <w:szCs w:val="20"/>
          <w:lang w:val="en-GB"/>
        </w:rPr>
        <w:t>tw = technical weight in % (technical weight)</w:t>
      </w:r>
    </w:p>
    <w:bookmarkEnd w:id="15"/>
    <w:p w14:paraId="452028CB" w14:textId="77777777" w:rsidR="006D750F" w:rsidRDefault="000A13DF">
      <w:pPr>
        <w:ind w:left="1701"/>
        <w:rPr>
          <w:rFonts w:ascii="Calibri" w:hAnsi="Calibri"/>
          <w:sz w:val="20"/>
          <w:szCs w:val="20"/>
          <w:lang w:val="en-GB"/>
        </w:rPr>
      </w:pPr>
      <w:r>
        <w:rPr>
          <w:rFonts w:ascii="Calibri" w:hAnsi="Calibri"/>
          <w:sz w:val="20"/>
          <w:szCs w:val="20"/>
          <w:lang w:val="en-GB"/>
        </w:rPr>
        <w:lastRenderedPageBreak/>
        <w:t>lc = cost of the lowest financial Tender (lowest cost)</w:t>
      </w:r>
    </w:p>
    <w:p w14:paraId="7DC9D36D" w14:textId="77777777" w:rsidR="006D750F" w:rsidRDefault="000A13DF">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14:paraId="42C0FB14" w14:textId="77777777" w:rsidR="006D750F" w:rsidRDefault="000A13DF">
      <w:pPr>
        <w:ind w:left="1701"/>
        <w:rPr>
          <w:rFonts w:ascii="Calibri" w:hAnsi="Calibri"/>
          <w:sz w:val="20"/>
          <w:szCs w:val="20"/>
          <w:lang w:val="en-GB"/>
        </w:rPr>
      </w:pPr>
      <w:r>
        <w:rPr>
          <w:rFonts w:ascii="Calibri" w:hAnsi="Calibri"/>
          <w:sz w:val="20"/>
          <w:szCs w:val="20"/>
          <w:lang w:val="en-GB"/>
        </w:rPr>
        <w:t>fw = financial weight</w:t>
      </w:r>
    </w:p>
    <w:p w14:paraId="006CF920" w14:textId="77777777" w:rsidR="006D750F" w:rsidRDefault="000A13DF">
      <w:pPr>
        <w:pStyle w:val="Heading3"/>
        <w:rPr>
          <w:lang w:val="en-GB"/>
        </w:rPr>
      </w:pPr>
      <w:r>
        <w:rPr>
          <w:lang w:val="en-GB"/>
        </w:rPr>
        <w:t>Equal scoring result</w:t>
      </w:r>
    </w:p>
    <w:p w14:paraId="6F9DDF58" w14:textId="77777777" w:rsidR="006D750F" w:rsidRDefault="000A13DF">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168E1EF2" w14:textId="77777777" w:rsidR="006D750F" w:rsidRDefault="000A13DF">
      <w:pPr>
        <w:pStyle w:val="ListParagraph"/>
        <w:numPr>
          <w:ilvl w:val="0"/>
          <w:numId w:val="6"/>
        </w:numPr>
        <w:spacing w:before="120"/>
        <w:ind w:leftChars="0"/>
        <w:rPr>
          <w:rFonts w:cs="Calibri"/>
          <w:lang w:val="en-GB"/>
        </w:rPr>
      </w:pPr>
      <w:r>
        <w:rPr>
          <w:lang w:val="en-GB"/>
        </w:rPr>
        <w:t>The highest technical score is awarded the Contract</w:t>
      </w:r>
    </w:p>
    <w:p w14:paraId="6545DF30" w14:textId="77777777" w:rsidR="006D750F" w:rsidRDefault="000A13DF">
      <w:pPr>
        <w:pStyle w:val="ListParagraph"/>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14:paraId="449013E5" w14:textId="77777777" w:rsidR="006D750F" w:rsidRDefault="000A13DF">
      <w:pPr>
        <w:pStyle w:val="ListParagraph"/>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14:paraId="665821C3" w14:textId="77777777" w:rsidR="006D750F" w:rsidRDefault="006D750F">
      <w:pPr>
        <w:spacing w:before="120"/>
        <w:jc w:val="both"/>
        <w:rPr>
          <w:rFonts w:ascii="Calibri" w:hAnsi="Calibri" w:cs="Calibri"/>
          <w:lang w:val="en-GB"/>
        </w:rPr>
      </w:pPr>
    </w:p>
    <w:sectPr w:rsidR="006D750F">
      <w:footerReference w:type="default" r:id="rId12"/>
      <w:headerReference w:type="first" r:id="rId13"/>
      <w:type w:val="oddPage"/>
      <w:pgSz w:w="11907" w:h="16839"/>
      <w:pgMar w:top="1560" w:right="1152" w:bottom="1080" w:left="1152" w:header="284" w:footer="41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2146" w14:textId="77777777" w:rsidR="00EA1D40" w:rsidRDefault="00EA1D40">
      <w:r>
        <w:separator/>
      </w:r>
    </w:p>
  </w:endnote>
  <w:endnote w:type="continuationSeparator" w:id="0">
    <w:p w14:paraId="4314C286" w14:textId="77777777" w:rsidR="00EA1D40" w:rsidRDefault="00EA1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00000287" w:usb1="09060000"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00000287" w:usb1="0807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2057F" w14:textId="77777777" w:rsidR="006D750F" w:rsidRDefault="000A13DF">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p>
  <w:p w14:paraId="43A9E2B5" w14:textId="6A157EF2" w:rsidR="006D750F" w:rsidRDefault="000A13DF">
    <w:pPr>
      <w:pStyle w:val="Footer"/>
    </w:pPr>
    <w:r>
      <w:fldChar w:fldCharType="begin"/>
    </w:r>
    <w:r>
      <w:instrText xml:space="preserve"> DATE \@ "yyyy-MM-dd" </w:instrText>
    </w:r>
    <w:r>
      <w:fldChar w:fldCharType="separate"/>
    </w:r>
    <w:r w:rsidR="00627D35">
      <w:rPr>
        <w:noProof/>
      </w:rPr>
      <w:t>2021-11-16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7D8A7" w14:textId="77777777" w:rsidR="00EA1D40" w:rsidRDefault="00EA1D40">
      <w:r>
        <w:separator/>
      </w:r>
    </w:p>
  </w:footnote>
  <w:footnote w:type="continuationSeparator" w:id="0">
    <w:p w14:paraId="6BA7895A" w14:textId="77777777" w:rsidR="00EA1D40" w:rsidRDefault="00EA1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02185" w14:textId="77777777" w:rsidR="006D750F" w:rsidRDefault="000A13DF">
    <w:pPr>
      <w:pStyle w:val="Header"/>
      <w:tabs>
        <w:tab w:val="clear" w:pos="4320"/>
        <w:tab w:val="clear" w:pos="8640"/>
        <w:tab w:val="center" w:pos="4820"/>
        <w:tab w:val="right" w:pos="9603"/>
      </w:tabs>
      <w:rPr>
        <w:rFonts w:asciiTheme="minorHAnsi" w:hAnsiTheme="minorHAnsi" w:cs="Calibri"/>
        <w:szCs w:val="24"/>
      </w:rPr>
    </w:pPr>
    <w:r>
      <w:rPr>
        <w:rFonts w:asciiTheme="minorHAnsi" w:hAnsiTheme="minorHAnsi" w:cs="Calibri"/>
        <w:sz w:val="20"/>
      </w:rPr>
      <w:tab/>
    </w:r>
    <w:r>
      <w:rPr>
        <w:noProof/>
      </w:rPr>
      <w:drawing>
        <wp:inline distT="0" distB="0" distL="0" distR="0" wp14:anchorId="6746B9DA" wp14:editId="1F54C520">
          <wp:extent cx="590550" cy="645795"/>
          <wp:effectExtent l="0" t="0" r="0" b="1905"/>
          <wp:docPr id="4"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Cs w:val="24"/>
      </w:rPr>
      <w:fldChar w:fldCharType="begin"/>
    </w:r>
    <w:r>
      <w:rPr>
        <w:rFonts w:asciiTheme="minorHAnsi" w:hAnsiTheme="minorHAnsi" w:cs="Calibri"/>
        <w:szCs w:val="24"/>
      </w:rPr>
      <w:instrText xml:space="preserve"> REF Number \h  \* MERGEFORMAT </w:instrText>
    </w:r>
    <w:r>
      <w:rPr>
        <w:rFonts w:asciiTheme="minorHAnsi" w:hAnsiTheme="minorHAnsi" w:cs="Calibri"/>
        <w:szCs w:val="24"/>
      </w:rPr>
    </w:r>
    <w:r>
      <w:rPr>
        <w:rFonts w:asciiTheme="minorHAnsi" w:hAnsiTheme="minorHAnsi" w:cs="Calibri"/>
        <w:szCs w:val="24"/>
      </w:rPr>
      <w:fldChar w:fldCharType="separate"/>
    </w:r>
    <w:r>
      <w:rPr>
        <w:rStyle w:val="Strong"/>
        <w:rFonts w:asciiTheme="minorHAnsi" w:hAnsiTheme="minorHAnsi" w:cstheme="minorHAnsi"/>
        <w:szCs w:val="24"/>
      </w:rPr>
      <w:t>RFP-MXXX-2020-000</w:t>
    </w:r>
    <w:r>
      <w:rPr>
        <w:rFonts w:asciiTheme="minorHAnsi" w:hAnsiTheme="minorHAnsi" w:cs="Calibr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002"/>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079D"/>
    <w:rsid w:val="000A13DF"/>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978"/>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08"/>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DFB"/>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27D35"/>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D750F"/>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976"/>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489F"/>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57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546F"/>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BC3"/>
    <w:rsid w:val="00A44CC6"/>
    <w:rsid w:val="00A45851"/>
    <w:rsid w:val="00A5026A"/>
    <w:rsid w:val="00A5106E"/>
    <w:rsid w:val="00A51705"/>
    <w:rsid w:val="00A51A7D"/>
    <w:rsid w:val="00A52782"/>
    <w:rsid w:val="00A53C84"/>
    <w:rsid w:val="00A54D83"/>
    <w:rsid w:val="00A56FF1"/>
    <w:rsid w:val="00A5723F"/>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6EA"/>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47B0F"/>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0303"/>
    <w:rsid w:val="00B828C0"/>
    <w:rsid w:val="00B83EE2"/>
    <w:rsid w:val="00B83FCA"/>
    <w:rsid w:val="00B85827"/>
    <w:rsid w:val="00B85EEF"/>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4E56"/>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DFD"/>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87A57"/>
    <w:rsid w:val="00E91499"/>
    <w:rsid w:val="00E959F6"/>
    <w:rsid w:val="00E97112"/>
    <w:rsid w:val="00E97185"/>
    <w:rsid w:val="00EA082E"/>
    <w:rsid w:val="00EA0A42"/>
    <w:rsid w:val="00EA0D0C"/>
    <w:rsid w:val="00EA0E33"/>
    <w:rsid w:val="00EA1D40"/>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185"/>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011"/>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C183B9F"/>
    <w:rsid w:val="74E72D8B"/>
    <w:rsid w:val="7FD71DD2"/>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1F7AC2"/>
  <w15:docId w15:val="{EC267B75-4991-47B1-8A45-05E99B9B6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link w:val="Heading3Char"/>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Heading3Char">
    <w:name w:val="Heading 3 Char"/>
    <w:basedOn w:val="DefaultParagraphFont"/>
    <w:link w:val="Heading3"/>
    <w:qFormat/>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EDE0F8-25EB-4C65-AE80-993B1602F93A}">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18</TotalTime>
  <Pages>1</Pages>
  <Words>679</Words>
  <Characters>3876</Characters>
  <Application>Microsoft Office Word</Application>
  <DocSecurity>0</DocSecurity>
  <Lines>32</Lines>
  <Paragraphs>9</Paragraphs>
  <ScaleCrop>false</ScaleCrop>
  <Company>PricewaterhouseCoopers</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8</cp:revision>
  <cp:lastPrinted>2016-10-18T02:57:00Z</cp:lastPrinted>
  <dcterms:created xsi:type="dcterms:W3CDTF">2020-08-26T13:45:00Z</dcterms:created>
  <dcterms:modified xsi:type="dcterms:W3CDTF">2021-11-16T02:02:00Z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